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2017年山东社科论坛承办一览表</w:t>
      </w:r>
    </w:p>
    <w:p>
      <w:pPr>
        <w:widowControl/>
        <w:spacing w:before="100" w:beforeAutospacing="1" w:after="100" w:afterAutospacing="1"/>
        <w:jc w:val="center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</w:rPr>
        <w:t>全省性大型论坛</w:t>
      </w:r>
    </w:p>
    <w:tbl>
      <w:tblPr>
        <w:tblStyle w:val="8"/>
        <w:tblpPr w:leftFromText="180" w:rightFromText="180" w:vertAnchor="text" w:horzAnchor="margin" w:tblpY="401"/>
        <w:tblW w:w="147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6"/>
        <w:gridCol w:w="2693"/>
        <w:gridCol w:w="1560"/>
        <w:gridCol w:w="1559"/>
        <w:gridCol w:w="2126"/>
        <w:gridCol w:w="26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以习近平同志为核心的党中央治国理政新理念新思想新战略与发展21世纪中国马克思主义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山东师范大学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9月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王增福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史家亮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15264158520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13210560718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skltsdnu@163.com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质量强省与品牌建设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山东工商学院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6月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陈长征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13589870269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changzhengyt@163.com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环境治理供给侧改革与绿色发展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青岛科技大学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山东省宏观经济研究院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9月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戴尊红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卢  华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18661672537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0531-86191988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rwskc@qust.edu.cn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147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0"/>
                <w:szCs w:val="30"/>
              </w:rPr>
              <w:t>专题论坛、学科论坛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莫言与中国当代文学经典化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潍坊学院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文学与新闻传播学院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4月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李红梅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李培全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13780841217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13863616916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"mailto:Wflhm2016@163.com"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</w:rPr>
              <w:t>Wflhm2016@163.com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"mailto:wfulpq@wfu.edu.cn"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wfulpq@wfu.edu.cn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特色名牌学校建设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山东省学校文化研究院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许福源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13573760506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2002wenhua@163.com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普惠金融与区域经济发展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山东省金融学会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李菡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13805318991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jinrongxuehui@yeah.net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ind w:firstLine="600" w:firstLineChars="25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国际关系与世界社会主义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2"/>
                <w:sz w:val="24"/>
                <w:szCs w:val="24"/>
              </w:rPr>
              <w:t>烟台大学马克思主义学院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山东省国际政治和国际共运学会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5月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刘会清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13287977188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Lhq0638@sina.com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传统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  <w:lang w:eastAsia="zh-CN"/>
              </w:rPr>
              <w:t>建筑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与非遗传承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山东建筑大学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5月下旬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薛娟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15806639626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xuejuan72@sdjzu.edu.cn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大数据战略与人才支撑体系建设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5月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朱美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88253115 15990995281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"mailto:yingcaikeyan@163.com"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yingcaikeyan@163.com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2"/>
                <w:sz w:val="24"/>
                <w:szCs w:val="24"/>
              </w:rPr>
              <w:t>中国传统文化与对外传播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枣庄学院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6月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刘书玉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汪涛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0632-3786704，13606322895, 15906371271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zzxykyc@163.com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地方特色文化产业与精准扶贫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山东大学历史文化学院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4"/>
                <w:szCs w:val="24"/>
              </w:rPr>
              <w:t>山东省文化产业研究基地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山东文化传媒有限公司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6月下旬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235" w:firstLineChars="98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王广振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15153191111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sdwang66@163.com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天福山起义与胶东革命武装——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纪念天福山起义80周年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威海市社科联</w:t>
            </w:r>
          </w:p>
          <w:p>
            <w:pPr>
              <w:spacing w:line="300" w:lineRule="exact"/>
              <w:ind w:firstLine="224" w:firstLineChars="100"/>
              <w:rPr>
                <w:rFonts w:ascii="仿宋_GB2312" w:hAnsi="Calibri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pacing w:val="-8"/>
                <w:sz w:val="24"/>
                <w:szCs w:val="24"/>
              </w:rPr>
              <w:t>文登区委宣传部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Calibri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文登区社科联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7月中旬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420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于海霞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0631-8981397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wdxcbljk@126.com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文化自信与诸葛亮文化传承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临沂市社科联</w:t>
            </w:r>
          </w:p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沂南县委宣传部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8月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仲崇军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18669979900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ynxwxcb@126.com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特色小城镇与新型城镇化路径创新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9月下旬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 xml:space="preserve">刁玉柱 </w:t>
            </w:r>
          </w:p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徐振亭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13792968792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15653974779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0539-8766270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diaoyuzhu@163.com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</w:rPr>
              <w:t>农村妇女精准扶贫暨女性生存与发展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9月下旬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</w:rPr>
              <w:t>刘进军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13869104828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86526015@163.com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</w:rPr>
              <w:t>山东省农业供给侧结构性改革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</w:rPr>
              <w:t>泰安市社科联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</w:rPr>
              <w:t>山东农业大学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</w:rPr>
              <w:t>9月下旬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</w:rPr>
              <w:t>韩超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</w:rPr>
              <w:t>蔡威熙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0538-6991781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  <w:t>13225381971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0538-8248386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15854867981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taskL1781@163.com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360" w:firstLineChars="15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中国乡村社会治理与文化重建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10月上旬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贾  菲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0543-3186320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"mailto:bzxyzdjs@163.com"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bzxyzdjs@163.com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山东仙境海岸康养旅游产业发展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烟台南山学院商学院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10月中旬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陈忠全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13371380367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fsskczq@163,com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美丽乡村建设：乡村旅游与文化创意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10月下旬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孙 晟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0531-58997397; 15069008009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"mailto:suns@sdyu.edu.cn"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suns@sdyu.edu.cn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大数据时代教育政策与教育评价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曲阜师范大学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Calibri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10月下旬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孙祥广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15263366999  0537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4450537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"mailto:15263366999@163.com"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15263366999@163.com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学习宣传贯彻党的十九大精神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中共山东省委党校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10月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陈彤彤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0531-87088104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tongtong@sddx.gov.cn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健康山东:社会风险预警与危机管理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潍坊医学院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10月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王雪净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0536-8462230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kychgk@wfmc.edu.cn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知与行——媒介融合语境下影视艺术的创新与创意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山东艺术学院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10月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牛光夏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15066699673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798469842@qq.com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</w:rPr>
              <w:t>第三届世界名山学术研讨暨第五届东亚山岳文化研究年会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</w:rPr>
              <w:t>泰山学院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</w:rPr>
              <w:t>10月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</w:rPr>
              <w:t>聂立申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0538-67159565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nielishen@163.com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语言经济、文化产业与“中国故事”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鲁东大学文学院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亢世勇</w:t>
            </w:r>
          </w:p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王东海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15066386508</w:t>
            </w:r>
          </w:p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13280922093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"mailto:Wdh333@126.com"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Wdh333@126.com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iuyongchun0535@sina.com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区域创新与经济发展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山东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省科技发展战略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研究所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11月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ind w:firstLine="235" w:firstLineChars="98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姜向荣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0531-68606119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"mailto:jiangxr@zhanlue.net"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jiangxr@zhanlue.net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4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数字经济与商业发展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李全海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15066680709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liquanhai1978@163.com</w:t>
            </w:r>
          </w:p>
        </w:tc>
      </w:tr>
    </w:tbl>
    <w:p>
      <w:pPr>
        <w:spacing w:line="240" w:lineRule="atLeast"/>
        <w:rPr>
          <w:rFonts w:ascii="仿宋_GB2312" w:eastAsia="仿宋_GB2312"/>
          <w:sz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60011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9F6"/>
    <w:rsid w:val="00050548"/>
    <w:rsid w:val="00056CBB"/>
    <w:rsid w:val="000766A7"/>
    <w:rsid w:val="00094DA1"/>
    <w:rsid w:val="00097051"/>
    <w:rsid w:val="000A36ED"/>
    <w:rsid w:val="000F5654"/>
    <w:rsid w:val="00111836"/>
    <w:rsid w:val="00124220"/>
    <w:rsid w:val="0012450A"/>
    <w:rsid w:val="001278C1"/>
    <w:rsid w:val="00174DCE"/>
    <w:rsid w:val="00175A47"/>
    <w:rsid w:val="00177B7D"/>
    <w:rsid w:val="001B0B87"/>
    <w:rsid w:val="001D0043"/>
    <w:rsid w:val="001D191B"/>
    <w:rsid w:val="001F13AE"/>
    <w:rsid w:val="00211E86"/>
    <w:rsid w:val="002279A2"/>
    <w:rsid w:val="00281619"/>
    <w:rsid w:val="0031034D"/>
    <w:rsid w:val="00316D11"/>
    <w:rsid w:val="003247BB"/>
    <w:rsid w:val="003312A9"/>
    <w:rsid w:val="00363EA7"/>
    <w:rsid w:val="003F739C"/>
    <w:rsid w:val="004032D9"/>
    <w:rsid w:val="004409FE"/>
    <w:rsid w:val="0045181D"/>
    <w:rsid w:val="00462A0A"/>
    <w:rsid w:val="00470F5C"/>
    <w:rsid w:val="004E5FCC"/>
    <w:rsid w:val="004F522F"/>
    <w:rsid w:val="005104B6"/>
    <w:rsid w:val="00515E02"/>
    <w:rsid w:val="00523BF2"/>
    <w:rsid w:val="00530BFC"/>
    <w:rsid w:val="00581CD7"/>
    <w:rsid w:val="005916BB"/>
    <w:rsid w:val="006034CF"/>
    <w:rsid w:val="00613FE0"/>
    <w:rsid w:val="006346EC"/>
    <w:rsid w:val="00640005"/>
    <w:rsid w:val="00680C1D"/>
    <w:rsid w:val="006B40A1"/>
    <w:rsid w:val="006C1FC9"/>
    <w:rsid w:val="006E43CF"/>
    <w:rsid w:val="00726F7F"/>
    <w:rsid w:val="007359D7"/>
    <w:rsid w:val="00742EB4"/>
    <w:rsid w:val="00816281"/>
    <w:rsid w:val="00844792"/>
    <w:rsid w:val="00880E4A"/>
    <w:rsid w:val="008B5242"/>
    <w:rsid w:val="008C63EF"/>
    <w:rsid w:val="008D11CB"/>
    <w:rsid w:val="008F352A"/>
    <w:rsid w:val="00960736"/>
    <w:rsid w:val="00A05C28"/>
    <w:rsid w:val="00A327A6"/>
    <w:rsid w:val="00A36C9C"/>
    <w:rsid w:val="00A64B35"/>
    <w:rsid w:val="00A74BDF"/>
    <w:rsid w:val="00A811EA"/>
    <w:rsid w:val="00A9109E"/>
    <w:rsid w:val="00A92886"/>
    <w:rsid w:val="00A969F6"/>
    <w:rsid w:val="00A96D89"/>
    <w:rsid w:val="00AA5F85"/>
    <w:rsid w:val="00AA735B"/>
    <w:rsid w:val="00AC3E16"/>
    <w:rsid w:val="00B07588"/>
    <w:rsid w:val="00B568EA"/>
    <w:rsid w:val="00B662F7"/>
    <w:rsid w:val="00B9706F"/>
    <w:rsid w:val="00BA13A2"/>
    <w:rsid w:val="00BE13A9"/>
    <w:rsid w:val="00BE3DD0"/>
    <w:rsid w:val="00BE767F"/>
    <w:rsid w:val="00BF6BDD"/>
    <w:rsid w:val="00C1050B"/>
    <w:rsid w:val="00C47714"/>
    <w:rsid w:val="00CA5229"/>
    <w:rsid w:val="00CD4A92"/>
    <w:rsid w:val="00D12F57"/>
    <w:rsid w:val="00D173CB"/>
    <w:rsid w:val="00D36651"/>
    <w:rsid w:val="00D527E2"/>
    <w:rsid w:val="00D648D0"/>
    <w:rsid w:val="00DE49B0"/>
    <w:rsid w:val="00E15340"/>
    <w:rsid w:val="00E27808"/>
    <w:rsid w:val="00E325A5"/>
    <w:rsid w:val="00E338A5"/>
    <w:rsid w:val="00E37830"/>
    <w:rsid w:val="00E47909"/>
    <w:rsid w:val="00E51532"/>
    <w:rsid w:val="00E87446"/>
    <w:rsid w:val="00EA5BED"/>
    <w:rsid w:val="00EC0BBD"/>
    <w:rsid w:val="00EC49A1"/>
    <w:rsid w:val="00EC566F"/>
    <w:rsid w:val="00ED0BA6"/>
    <w:rsid w:val="00EE7570"/>
    <w:rsid w:val="00F03FB8"/>
    <w:rsid w:val="00F15D48"/>
    <w:rsid w:val="00F25C6D"/>
    <w:rsid w:val="00F50026"/>
    <w:rsid w:val="00F5670D"/>
    <w:rsid w:val="00F7612D"/>
    <w:rsid w:val="00FB6FFA"/>
    <w:rsid w:val="081C3E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15"/>
    <w:basedOn w:val="6"/>
    <w:uiPriority w:val="0"/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B45D2-6501-478F-8CA0-A201D8014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361</Words>
  <Characters>2064</Characters>
  <Lines>17</Lines>
  <Paragraphs>4</Paragraphs>
  <TotalTime>0</TotalTime>
  <ScaleCrop>false</ScaleCrop>
  <LinksUpToDate>false</LinksUpToDate>
  <CharactersWithSpaces>2421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2017-03-07T06:06:00Z</dcterms:created>
  <dc:creator>Windows 用户</dc:creator>
  <cp:lastModifiedBy>caojiang</cp:lastModifiedBy>
  <cp:lastPrinted>2017-03-07T04:34:00Z</cp:lastPrinted>
  <dcterms:modified xsi:type="dcterms:W3CDTF">2017-03-17T08:59:39Z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